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6E17" w:rsidRDefault="00435123">
      <w:pPr>
        <w:ind w:left="402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72550" cy="969263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72550" cy="9692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159" w:line="249" w:lineRule="auto"/>
        <w:ind w:left="2471" w:right="2483"/>
        <w:jc w:val="center"/>
        <w:rPr>
          <w:color w:val="000000"/>
        </w:rPr>
      </w:pPr>
      <w:r>
        <w:rPr>
          <w:color w:val="000000"/>
        </w:rPr>
        <w:t>SERVIÇO PÚBLICO FEDERAL MINISTÉRIO DA EDUCAÇÃO UNIVERSIDADE FEDERAL DE SERGIPE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"/>
        <w:ind w:right="12"/>
        <w:jc w:val="center"/>
        <w:rPr>
          <w:color w:val="000000"/>
        </w:rPr>
      </w:pPr>
      <w:r>
        <w:rPr>
          <w:color w:val="000000"/>
        </w:rPr>
        <w:t>PRÓ-REITORIA DE ACESSIBILIDADE E AÇÕES INCLUSIVAS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107"/>
        <w:rPr>
          <w:color w:val="000000"/>
        </w:rPr>
      </w:pPr>
    </w:p>
    <w:p w:rsidR="00B76E17" w:rsidRDefault="00435123">
      <w:pPr>
        <w:pStyle w:val="Ttulo"/>
      </w:pPr>
      <w:r>
        <w:rPr>
          <w:color w:val="666666"/>
        </w:rPr>
        <w:t>Edital 01/2026/PROAAI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292" w:line="276" w:lineRule="auto"/>
        <w:ind w:left="23" w:right="156"/>
        <w:jc w:val="both"/>
        <w:rPr>
          <w:color w:val="000000"/>
        </w:rPr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Acessibilidade e </w:t>
      </w:r>
      <w:r w:rsidR="00E904F2">
        <w:rPr>
          <w:color w:val="000000"/>
        </w:rPr>
        <w:t>Ações</w:t>
      </w:r>
      <w:r>
        <w:rPr>
          <w:color w:val="000000"/>
        </w:rPr>
        <w:t xml:space="preserve"> Inclusivas (PROAAI) da Universidade Federal de Sergipe (UFS), no uso de suas atribuições legais, e com base na Portaria 1362/2025/GR, que </w:t>
      </w:r>
      <w:r>
        <w:rPr>
          <w:rFonts w:ascii="Calibri" w:eastAsia="Calibri" w:hAnsi="Calibri" w:cs="Calibri"/>
          <w:color w:val="000000"/>
          <w:sz w:val="24"/>
          <w:szCs w:val="24"/>
        </w:rPr>
        <w:t>esta</w:t>
      </w:r>
      <w:r>
        <w:rPr>
          <w:color w:val="000000"/>
        </w:rPr>
        <w:t>belece o Plano de Ação Especial de Acessibilidade e Inclusão, torna público o Edital 01/2026/PROAAI, para o AUXÍLIO ESPECIAL DE ACESSIBILIDADE E INCLUSÃO.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742"/>
        </w:tabs>
        <w:spacing w:before="1"/>
        <w:ind w:left="742" w:hanging="543"/>
      </w:pPr>
      <w:r>
        <w:t>DISPOSIÇÕES GERAIS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24"/>
        <w:rPr>
          <w:b/>
          <w:bCs/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1" w:line="276" w:lineRule="auto"/>
        <w:ind w:right="43" w:firstLine="0"/>
        <w:jc w:val="both"/>
      </w:pPr>
      <w:r>
        <w:rPr>
          <w:color w:val="000000"/>
        </w:rPr>
        <w:t xml:space="preserve">A </w:t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Acessibilidade e Ações Inclusivas (PROAAI), convida discentes de graduação da UFS a se inscreverem para concorrerem a auxílio com objetivo de desenvolver projetos de acessibilidade em </w:t>
      </w:r>
      <w:sdt>
        <w:sdtPr>
          <w:rPr>
            <w:highlight w:val="yellow"/>
          </w:rPr>
          <w:tag w:val="goog_rdk_0"/>
          <w:id w:val="-828017234"/>
        </w:sdtPr>
        <w:sdtEndPr>
          <w:rPr>
            <w:highlight w:val="none"/>
          </w:rPr>
        </w:sdtEndPr>
        <w:sdtContent>
          <w:sdt>
            <w:sdtPr>
              <w:tag w:val="goog_rdk_1"/>
              <w:id w:val="-211111795"/>
            </w:sdtPr>
            <w:sdtEndPr/>
            <w:sdtContent>
              <w:r w:rsidR="00E904F2">
                <w:t>04</w:t>
              </w:r>
            </w:sdtContent>
          </w:sdt>
        </w:sdtContent>
      </w:sdt>
      <w:r>
        <w:rPr>
          <w:color w:val="000000"/>
        </w:rPr>
        <w:t xml:space="preserve"> eixos</w:t>
      </w:r>
      <w:proofErr w:type="gramStart"/>
      <w:r>
        <w:rPr>
          <w:color w:val="000000"/>
        </w:rPr>
        <w:t xml:space="preserve"> a saber</w:t>
      </w:r>
      <w:proofErr w:type="gramEnd"/>
      <w:r>
        <w:rPr>
          <w:color w:val="000000"/>
        </w:rPr>
        <w:t>:</w:t>
      </w:r>
    </w:p>
    <w:p w:rsidR="00B76E17" w:rsidRDefault="004351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39"/>
          <w:tab w:val="left" w:pos="742"/>
        </w:tabs>
        <w:spacing w:before="240" w:line="276" w:lineRule="auto"/>
        <w:ind w:left="742" w:right="39"/>
        <w:jc w:val="both"/>
      </w:pP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primeiro eixo </w:t>
      </w:r>
      <w:r>
        <w:rPr>
          <w:color w:val="000000"/>
        </w:rPr>
        <w:t xml:space="preserve">consiste no mapeamento de Barreiras Arquitetônicas e Urbanísticas e na elaboração de </w:t>
      </w:r>
      <w:r>
        <w:rPr>
          <w:b/>
          <w:bCs/>
          <w:color w:val="000000"/>
        </w:rPr>
        <w:t>Projetos de Acessibilidade Universal</w:t>
      </w:r>
      <w:r>
        <w:rPr>
          <w:color w:val="000000"/>
        </w:rPr>
        <w:t xml:space="preserve">. Para este eixo serão aceitos alunos que estejam regularmente matriculados no </w:t>
      </w:r>
      <w:r w:rsidRPr="00E904F2">
        <w:rPr>
          <w:b/>
          <w:color w:val="000000"/>
        </w:rPr>
        <w:t>Curso de Graduação de Arquitetura e Urbanismo da UFS</w:t>
      </w:r>
      <w:r>
        <w:rPr>
          <w:color w:val="000000"/>
        </w:rPr>
        <w:t>. Para participação o aluno deverá ter disponibilidade de 20 horas semanais para dedicação ao projeto.</w:t>
      </w:r>
    </w:p>
    <w:p w:rsidR="00B76E17" w:rsidRDefault="004351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39"/>
          <w:tab w:val="left" w:pos="742"/>
        </w:tabs>
        <w:spacing w:before="240" w:after="160" w:line="278" w:lineRule="auto"/>
        <w:ind w:right="39"/>
        <w:jc w:val="both"/>
      </w:pP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segundo eixo </w:t>
      </w:r>
      <w:r>
        <w:rPr>
          <w:color w:val="000000"/>
        </w:rPr>
        <w:t xml:space="preserve">consiste na </w:t>
      </w:r>
      <w:proofErr w:type="gramStart"/>
      <w:r>
        <w:rPr>
          <w:color w:val="000000"/>
        </w:rPr>
        <w:t>implementação</w:t>
      </w:r>
      <w:proofErr w:type="gramEnd"/>
      <w:r>
        <w:rPr>
          <w:color w:val="000000"/>
        </w:rPr>
        <w:t xml:space="preserve"> de ações que promovam </w:t>
      </w:r>
      <w:r>
        <w:rPr>
          <w:b/>
          <w:bCs/>
          <w:color w:val="000000"/>
        </w:rPr>
        <w:t>Acessibilidade e Inclusão dos Alunos com deficiência e TEA</w:t>
      </w:r>
      <w:r>
        <w:rPr>
          <w:color w:val="000000"/>
        </w:rPr>
        <w:t xml:space="preserve">. O plano de trabalho tem como objetivo promover o desenvolvimento da autonomia, comunicação, interação social, participação, habilidades cognitivas, motoras e </w:t>
      </w:r>
      <w:proofErr w:type="spellStart"/>
      <w:r>
        <w:rPr>
          <w:color w:val="000000"/>
        </w:rPr>
        <w:t>socioemocionais</w:t>
      </w:r>
      <w:proofErr w:type="spellEnd"/>
      <w:r>
        <w:rPr>
          <w:color w:val="000000"/>
        </w:rPr>
        <w:t xml:space="preserve"> das pessoas com TEA e demais pessoas com deficiência, respeitando as necessidades, potencialidades, interesses e formas próprias de participação de cada indivíduo. As oficinas devem ser conduzidas a partir de uma abordagem estruturada, previsível, acessível e individualizada, com adaptações de materiais, linguagem, ambiente, tempo de execução e nível de suporte, sempre que necessário. Para este eixo serão aceitos alunos que estejam regularmente matriculados no </w:t>
      </w:r>
      <w:r>
        <w:rPr>
          <w:b/>
          <w:bCs/>
          <w:color w:val="000000"/>
        </w:rPr>
        <w:t>Curso de Graduação de Terapia Ocupacional e Graduação em Engenharia da Computação</w:t>
      </w:r>
      <w:sdt>
        <w:sdtPr>
          <w:tag w:val="goog_rdk_3"/>
          <w:id w:val="-2116229818"/>
        </w:sdtPr>
        <w:sdtEndPr/>
        <w:sdtContent>
          <w:r>
            <w:rPr>
              <w:b/>
              <w:bCs/>
              <w:color w:val="000000"/>
            </w:rPr>
            <w:t xml:space="preserve">, Licenciatura em </w:t>
          </w:r>
          <w:r w:rsidRPr="00E904F2">
            <w:rPr>
              <w:b/>
              <w:bCs/>
            </w:rPr>
            <w:t xml:space="preserve">Teatro e Licenciatura em Música </w:t>
          </w:r>
        </w:sdtContent>
      </w:sdt>
      <w:r>
        <w:rPr>
          <w:b/>
          <w:bCs/>
          <w:color w:val="000000"/>
        </w:rPr>
        <w:t xml:space="preserve"> da UFS</w:t>
      </w:r>
      <w:r>
        <w:rPr>
          <w:color w:val="000000"/>
        </w:rPr>
        <w:t xml:space="preserve">. Para participação o aluno deverá ter disponibilidade de 20 horas semanais para dedicação ao projeto. </w:t>
      </w:r>
    </w:p>
    <w:p w:rsidR="00B76E17" w:rsidRDefault="004351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39"/>
          <w:tab w:val="left" w:pos="742"/>
        </w:tabs>
        <w:spacing w:before="240" w:line="276" w:lineRule="auto"/>
        <w:ind w:left="742" w:right="39"/>
        <w:jc w:val="both"/>
      </w:pP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terceiro eixo </w:t>
      </w:r>
      <w:r>
        <w:rPr>
          <w:color w:val="000000"/>
        </w:rPr>
        <w:t xml:space="preserve">consiste na </w:t>
      </w:r>
      <w:proofErr w:type="gramStart"/>
      <w:r>
        <w:rPr>
          <w:color w:val="000000"/>
        </w:rPr>
        <w:t>implementação</w:t>
      </w:r>
      <w:proofErr w:type="gramEnd"/>
      <w:r>
        <w:rPr>
          <w:color w:val="000000"/>
        </w:rPr>
        <w:t xml:space="preserve"> de ações de </w:t>
      </w:r>
      <w:r>
        <w:rPr>
          <w:b/>
          <w:bCs/>
          <w:color w:val="000000"/>
        </w:rPr>
        <w:t>Assistência em Ações de Acessibilidade e Ações Inclusivas.</w:t>
      </w:r>
      <w:r>
        <w:rPr>
          <w:color w:val="000000"/>
        </w:rPr>
        <w:t xml:space="preserve"> Apoio em Eventos da PROAAI</w:t>
      </w:r>
      <w:r>
        <w:rPr>
          <w:b/>
          <w:bCs/>
          <w:color w:val="000000"/>
        </w:rPr>
        <w:t xml:space="preserve">, </w:t>
      </w:r>
      <w:r>
        <w:rPr>
          <w:color w:val="000000"/>
        </w:rPr>
        <w:t>produção de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lastRenderedPageBreak/>
        <w:t xml:space="preserve">mídias para redes sociais, manutenção de equipamentos, apoio à DAIN. Para este eixo serão aceitos alunos que estejam regularmente matriculados em qualquer </w:t>
      </w:r>
      <w:r>
        <w:rPr>
          <w:b/>
          <w:bCs/>
          <w:color w:val="000000"/>
        </w:rPr>
        <w:t>Curso de Graduação da UFS</w:t>
      </w:r>
      <w:r>
        <w:rPr>
          <w:color w:val="000000"/>
        </w:rPr>
        <w:t xml:space="preserve">. Para participação o aluno deverá ter disponibilidade de 20 horas semanais para dedicação ao projeto. </w:t>
      </w:r>
    </w:p>
    <w:p w:rsidR="00B76E17" w:rsidRDefault="0043512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739"/>
          <w:tab w:val="left" w:pos="742"/>
        </w:tabs>
        <w:spacing w:before="240" w:line="276" w:lineRule="auto"/>
        <w:ind w:left="742" w:right="39"/>
        <w:jc w:val="both"/>
        <w:rPr>
          <w:color w:val="000000"/>
        </w:rPr>
      </w:pPr>
      <w:r>
        <w:rPr>
          <w:color w:val="000000"/>
        </w:rPr>
        <w:t xml:space="preserve">O </w:t>
      </w:r>
      <w:r>
        <w:rPr>
          <w:b/>
          <w:bCs/>
          <w:color w:val="000000"/>
        </w:rPr>
        <w:t xml:space="preserve">quarto eixo </w:t>
      </w:r>
      <w:r>
        <w:rPr>
          <w:color w:val="000000"/>
        </w:rPr>
        <w:t xml:space="preserve">consiste na implementação de ações de </w:t>
      </w:r>
      <w:r>
        <w:rPr>
          <w:b/>
          <w:bCs/>
          <w:color w:val="000000"/>
        </w:rPr>
        <w:t>Acessibilidade Pedagógica de Tutoria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Inclusiva</w:t>
      </w:r>
      <w:r>
        <w:rPr>
          <w:color w:val="000000"/>
        </w:rPr>
        <w:t xml:space="preserve">, destinadas ao apoio acadêmico e pedagógico de estudantes com deficiência da Universidade Federal de Sergipe – UFS. A execução deste eixo estará </w:t>
      </w:r>
      <w:proofErr w:type="gramStart"/>
      <w:r>
        <w:rPr>
          <w:color w:val="000000"/>
        </w:rPr>
        <w:t>condicionada à existência de demanda de estudantes com deficiência, já cadastrados no NEE, que necessitem de acompanhamento pedagógico</w:t>
      </w:r>
      <w:proofErr w:type="gramEnd"/>
      <w:r>
        <w:rPr>
          <w:color w:val="000000"/>
        </w:rPr>
        <w:t xml:space="preserve">. Poderão participar atualmente como </w:t>
      </w:r>
      <w:r>
        <w:rPr>
          <w:b/>
          <w:bCs/>
          <w:color w:val="000000"/>
        </w:rPr>
        <w:t>TUTORES DE INCLUSÃO</w:t>
      </w:r>
      <w:r>
        <w:rPr>
          <w:color w:val="000000"/>
        </w:rPr>
        <w:t xml:space="preserve"> estudantes regularmente matriculados nos </w:t>
      </w:r>
      <w:r w:rsidRPr="00E904F2">
        <w:rPr>
          <w:b/>
          <w:color w:val="000000"/>
        </w:rPr>
        <w:t xml:space="preserve">Cursos de Arquitetura e Urbanismo e de </w:t>
      </w:r>
      <w:sdt>
        <w:sdtPr>
          <w:rPr>
            <w:b/>
          </w:rPr>
          <w:tag w:val="goog_rdk_5"/>
          <w:id w:val="555946608"/>
        </w:sdtPr>
        <w:sdtEndPr/>
        <w:sdtContent>
          <w:sdt>
            <w:sdtPr>
              <w:rPr>
                <w:b/>
              </w:rPr>
              <w:tag w:val="goog_rdk_6"/>
              <w:id w:val="1271064571"/>
            </w:sdtPr>
            <w:sdtEndPr/>
            <w:sdtContent/>
          </w:sdt>
          <w:r w:rsidRPr="00E904F2">
            <w:rPr>
              <w:b/>
              <w:color w:val="000000"/>
            </w:rPr>
            <w:t>qualquer Engenharia da UFS</w:t>
          </w:r>
        </w:sdtContent>
      </w:sdt>
      <w:r w:rsidRPr="00E904F2">
        <w:rPr>
          <w:b/>
          <w:color w:val="000000"/>
        </w:rPr>
        <w:t>,</w:t>
      </w:r>
      <w:r>
        <w:rPr>
          <w:color w:val="000000"/>
        </w:rPr>
        <w:t xml:space="preserve"> desde que disponham de </w:t>
      </w:r>
      <w:r>
        <w:rPr>
          <w:b/>
          <w:bCs/>
          <w:color w:val="000000"/>
        </w:rPr>
        <w:t>20 (vinte) horas semanais</w:t>
      </w:r>
      <w:r>
        <w:rPr>
          <w:color w:val="000000"/>
        </w:rPr>
        <w:t xml:space="preserve"> para dedicação às atividades previstas no projeto.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tabs>
          <w:tab w:val="left" w:pos="739"/>
          <w:tab w:val="left" w:pos="742"/>
        </w:tabs>
        <w:spacing w:before="240" w:line="276" w:lineRule="auto"/>
        <w:ind w:left="742" w:right="39"/>
        <w:jc w:val="both"/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985"/>
        </w:tabs>
        <w:spacing w:before="1"/>
        <w:ind w:left="985" w:hanging="242"/>
      </w:pPr>
      <w:r>
        <w:t>DOS REQUISITOS PARA INSCRIÇÃO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75"/>
        <w:rPr>
          <w:b/>
          <w:bCs/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hanging="363"/>
        <w:jc w:val="both"/>
      </w:pPr>
      <w:r>
        <w:rPr>
          <w:color w:val="000000"/>
        </w:rPr>
        <w:t>São requisitos para inscrição no Eixo I: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58"/>
        </w:tabs>
        <w:spacing w:before="38" w:line="276" w:lineRule="auto"/>
        <w:ind w:right="45" w:firstLine="0"/>
      </w:pPr>
      <w:r>
        <w:rPr>
          <w:color w:val="000000"/>
        </w:rPr>
        <w:t>Estar regularmente matriculado no Curso de Graduação de Arquitetura e Urbanismo da UFS;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80"/>
        <w:ind w:left="1168" w:hanging="545"/>
        <w:jc w:val="both"/>
      </w:pPr>
      <w:r>
        <w:rPr>
          <w:color w:val="000000"/>
        </w:rPr>
        <w:t>Ter disponibilidade de 20 horas semanais para dedicação ao projeto;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8"/>
        <w:ind w:left="1168" w:hanging="545"/>
        <w:jc w:val="both"/>
      </w:pPr>
      <w:r>
        <w:rPr>
          <w:color w:val="000000"/>
        </w:rPr>
        <w:t>Demonstrar interesse, conhecimento e experiência no tema de acessibilidade e inclusão.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ind w:left="448" w:hanging="425"/>
        <w:jc w:val="both"/>
      </w:pPr>
      <w:r>
        <w:rPr>
          <w:color w:val="000000"/>
        </w:rPr>
        <w:t>São requisitos para inscrição no Eixo II: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right="39" w:firstLine="0"/>
        <w:jc w:val="both"/>
      </w:pPr>
      <w:r>
        <w:rPr>
          <w:color w:val="000000"/>
        </w:rPr>
        <w:t xml:space="preserve">Estar regularmente matriculado no Curso de Graduação Curso de Graduação de Terapia Ocupacional, </w:t>
      </w:r>
      <w:sdt>
        <w:sdtPr>
          <w:tag w:val="goog_rdk_7"/>
          <w:id w:val="-145306470"/>
        </w:sdtPr>
        <w:sdtEndPr/>
        <w:sdtContent>
          <w:sdt>
            <w:sdtPr>
              <w:tag w:val="goog_rdk_8"/>
              <w:id w:val="-2043212963"/>
            </w:sdtPr>
            <w:sdtEndPr/>
            <w:sdtContent>
              <w:r w:rsidRPr="00E904F2">
                <w:t>Licenciatura em Teatro, Licenciatura em Música</w:t>
              </w:r>
            </w:sdtContent>
          </w:sdt>
        </w:sdtContent>
      </w:sdt>
      <w:r>
        <w:rPr>
          <w:color w:val="000000"/>
        </w:rPr>
        <w:t xml:space="preserve"> e Graduação em Engenharia da Computação da UFS;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ind w:left="1168" w:hanging="545"/>
        <w:jc w:val="both"/>
      </w:pPr>
      <w:r>
        <w:rPr>
          <w:color w:val="000000"/>
        </w:rPr>
        <w:t>Ter disponibilidade de 20 horas semanais para dedicação ao projeto;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7"/>
        <w:ind w:left="1168" w:hanging="545"/>
        <w:jc w:val="both"/>
      </w:pPr>
      <w:r>
        <w:rPr>
          <w:color w:val="000000"/>
        </w:rPr>
        <w:t xml:space="preserve">Demonstrar conhecimento e experiência no tema de acessibilidade e inclusão. 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ind w:left="448" w:hanging="425"/>
        <w:jc w:val="both"/>
      </w:pPr>
      <w:r>
        <w:rPr>
          <w:color w:val="000000"/>
        </w:rPr>
        <w:t>São requisitos para inscrição no Eixo III: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right="39" w:firstLine="0"/>
        <w:jc w:val="both"/>
      </w:pPr>
      <w:r>
        <w:rPr>
          <w:color w:val="000000"/>
        </w:rPr>
        <w:t>Estar regularmente matriculado em qualquer Curso de Graduação m UFS;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ind w:left="1168" w:hanging="545"/>
        <w:jc w:val="both"/>
      </w:pPr>
      <w:r>
        <w:rPr>
          <w:color w:val="000000"/>
        </w:rPr>
        <w:t>Ter disponibilidade de 20 horas semanais para dedicação ao projeto;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7"/>
        <w:ind w:left="1168" w:hanging="545"/>
        <w:jc w:val="both"/>
      </w:pPr>
      <w:r>
        <w:rPr>
          <w:color w:val="000000"/>
        </w:rPr>
        <w:t>Demonstrar interesse, conhecimento e experiência no tema de acessibilidade e inclusão.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</w:tabs>
        <w:spacing w:before="38"/>
        <w:ind w:left="448" w:hanging="425"/>
        <w:jc w:val="both"/>
      </w:pPr>
      <w:r>
        <w:rPr>
          <w:color w:val="000000"/>
        </w:rPr>
        <w:t>São requisitos para inscrição no Eixo IV: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3"/>
        </w:tabs>
        <w:spacing w:before="38" w:line="276" w:lineRule="auto"/>
        <w:ind w:right="39" w:firstLine="0"/>
        <w:jc w:val="both"/>
      </w:pPr>
      <w:r>
        <w:rPr>
          <w:color w:val="000000"/>
        </w:rPr>
        <w:t xml:space="preserve">Estar regularmente matriculado no Curso de Arquitetura e Urbanismo e </w:t>
      </w:r>
      <w:proofErr w:type="gramStart"/>
      <w:r>
        <w:rPr>
          <w:color w:val="000000"/>
        </w:rPr>
        <w:t>no Curso</w:t>
      </w:r>
      <w:r w:rsidR="00E904F2">
        <w:rPr>
          <w:color w:val="000000"/>
        </w:rPr>
        <w:t>s</w:t>
      </w:r>
      <w:proofErr w:type="gramEnd"/>
      <w:r w:rsidR="00E904F2">
        <w:rPr>
          <w:color w:val="000000"/>
        </w:rPr>
        <w:t xml:space="preserve"> de Engenharia</w:t>
      </w:r>
      <w:r>
        <w:rPr>
          <w:color w:val="000000"/>
        </w:rPr>
        <w:t xml:space="preserve"> da UFS;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ind w:left="1168" w:hanging="545"/>
        <w:jc w:val="both"/>
      </w:pPr>
      <w:r>
        <w:rPr>
          <w:color w:val="000000"/>
        </w:rPr>
        <w:t>Ter disponibilidade de 20 horas semanais para dedicação ao projeto;</w:t>
      </w:r>
    </w:p>
    <w:p w:rsidR="00B76E17" w:rsidRDefault="00435123">
      <w:pPr>
        <w:numPr>
          <w:ilvl w:val="2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68"/>
        </w:tabs>
        <w:spacing w:before="37"/>
        <w:ind w:left="1168" w:hanging="545"/>
        <w:jc w:val="both"/>
      </w:pPr>
      <w:r>
        <w:rPr>
          <w:color w:val="000000"/>
        </w:rPr>
        <w:t>Demonstrar interesse, conhecimento e experiência no tema de acessibilidade pedagógica e inclusão.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152"/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985"/>
        </w:tabs>
        <w:ind w:left="985" w:hanging="242"/>
      </w:pPr>
      <w:r>
        <w:t>DOS PROCEDIMENTOS PARA INSCRIÇÃO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76"/>
        <w:rPr>
          <w:b/>
          <w:bCs/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62"/>
        </w:tabs>
        <w:spacing w:line="276" w:lineRule="auto"/>
        <w:ind w:right="37" w:firstLine="0"/>
      </w:pPr>
      <w:r>
        <w:rPr>
          <w:color w:val="000000"/>
        </w:rPr>
        <w:t>O aluno interessado deverá inscrever-se através do preenchimento de formulário eletrônico (</w:t>
      </w:r>
      <w:hyperlink r:id="rId8">
        <w:r>
          <w:rPr>
            <w:color w:val="1155CC"/>
            <w:highlight w:val="white"/>
            <w:u w:val="single"/>
          </w:rPr>
          <w:t>https://forms.gle/Th6yHHxdxVdWwxFn9</w:t>
        </w:r>
      </w:hyperlink>
      <w:r>
        <w:rPr>
          <w:color w:val="000000"/>
        </w:rPr>
        <w:t>), no qual deverá anexar: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228"/>
        </w:tabs>
        <w:spacing w:line="276" w:lineRule="auto"/>
        <w:ind w:left="593" w:right="40" w:firstLine="0"/>
      </w:pPr>
      <w:r>
        <w:rPr>
          <w:color w:val="000000"/>
        </w:rPr>
        <w:t xml:space="preserve">Declaração de disponibilidade de </w:t>
      </w:r>
      <w:r>
        <w:rPr>
          <w:b/>
          <w:bCs/>
          <w:color w:val="000000"/>
        </w:rPr>
        <w:t xml:space="preserve">20 horas </w:t>
      </w:r>
      <w:r>
        <w:rPr>
          <w:color w:val="000000"/>
        </w:rPr>
        <w:t xml:space="preserve">semanais para dedicação às atividades de acessibilidade e inclusão (ver modelo no Anexo </w:t>
      </w:r>
      <w:proofErr w:type="gramStart"/>
      <w:r>
        <w:rPr>
          <w:color w:val="000000"/>
        </w:rPr>
        <w:t>1</w:t>
      </w:r>
      <w:proofErr w:type="gramEnd"/>
      <w:r>
        <w:rPr>
          <w:color w:val="000000"/>
        </w:rPr>
        <w:t>);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8"/>
        </w:tabs>
        <w:ind w:left="1138" w:hanging="545"/>
      </w:pPr>
      <w:r>
        <w:rPr>
          <w:color w:val="000000"/>
        </w:rPr>
        <w:t xml:space="preserve">Comprovante de matrícula no </w:t>
      </w:r>
      <w:proofErr w:type="gramStart"/>
      <w:r>
        <w:rPr>
          <w:color w:val="000000"/>
        </w:rPr>
        <w:t>semestre 2026.2</w:t>
      </w:r>
      <w:proofErr w:type="gramEnd"/>
      <w:r>
        <w:rPr>
          <w:color w:val="000000"/>
        </w:rPr>
        <w:t>;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8"/>
        </w:tabs>
        <w:spacing w:before="38"/>
        <w:ind w:left="1138" w:hanging="545"/>
      </w:pPr>
      <w:r>
        <w:rPr>
          <w:color w:val="000000"/>
        </w:rPr>
        <w:t>Histórico acadêmico da UFS;</w:t>
      </w:r>
    </w:p>
    <w:p w:rsidR="00B76E17" w:rsidRDefault="00435123">
      <w:pPr>
        <w:numPr>
          <w:ilvl w:val="2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8"/>
        </w:tabs>
        <w:spacing w:before="38"/>
        <w:ind w:left="1138" w:hanging="545"/>
      </w:pPr>
      <w:r>
        <w:rPr>
          <w:color w:val="000000"/>
        </w:rPr>
        <w:lastRenderedPageBreak/>
        <w:t xml:space="preserve">Currículo </w:t>
      </w:r>
      <w:proofErr w:type="gramStart"/>
      <w:r>
        <w:rPr>
          <w:color w:val="000000"/>
        </w:rPr>
        <w:t>lattes</w:t>
      </w:r>
      <w:proofErr w:type="gramEnd"/>
      <w:r>
        <w:rPr>
          <w:color w:val="000000"/>
        </w:rPr>
        <w:t>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985"/>
        </w:tabs>
        <w:ind w:left="985" w:hanging="242"/>
      </w:pPr>
      <w:r>
        <w:t>DAS VAGAS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76"/>
        <w:rPr>
          <w:b/>
          <w:bCs/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line="276" w:lineRule="auto"/>
        <w:ind w:right="40" w:firstLine="0"/>
      </w:pPr>
      <w:r>
        <w:rPr>
          <w:color w:val="000000"/>
        </w:rPr>
        <w:t xml:space="preserve">Serão oferecidas 11 (onze) bolsas no valor de R$700,00 (setecentos reais) mensais, durante 12 (doze) meses no período de </w:t>
      </w:r>
      <w:sdt>
        <w:sdtPr>
          <w:tag w:val="goog_rdk_9"/>
          <w:id w:val="1003405287"/>
        </w:sdtPr>
        <w:sdtEndPr/>
        <w:sdtContent>
          <w:sdt>
            <w:sdtPr>
              <w:tag w:val="goog_rdk_10"/>
              <w:id w:val="-234329246"/>
            </w:sdtPr>
            <w:sdtEndPr/>
            <w:sdtContent>
              <w:r w:rsidRPr="00E904F2">
                <w:t>outubro</w:t>
              </w:r>
            </w:sdtContent>
          </w:sdt>
        </w:sdtContent>
      </w:sdt>
      <w:r>
        <w:rPr>
          <w:color w:val="000000"/>
        </w:rPr>
        <w:t xml:space="preserve"> de 2026 a </w:t>
      </w:r>
      <w:sdt>
        <w:sdtPr>
          <w:tag w:val="goog_rdk_12"/>
          <w:id w:val="1777846210"/>
        </w:sdtPr>
        <w:sdtEndPr/>
        <w:sdtContent>
          <w:sdt>
            <w:sdtPr>
              <w:tag w:val="goog_rdk_13"/>
              <w:id w:val="-1769627849"/>
            </w:sdtPr>
            <w:sdtEndPr/>
            <w:sdtContent>
              <w:r w:rsidRPr="00E904F2">
                <w:t>outubro</w:t>
              </w:r>
            </w:sdtContent>
          </w:sdt>
        </w:sdtContent>
      </w:sdt>
      <w:r w:rsidR="00E904F2">
        <w:t xml:space="preserve"> </w:t>
      </w:r>
      <w:r>
        <w:rPr>
          <w:color w:val="000000"/>
        </w:rPr>
        <w:t>de 2027.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hanging="363"/>
      </w:pPr>
      <w:r>
        <w:rPr>
          <w:color w:val="000000"/>
        </w:rPr>
        <w:t>As vagas serão distribuídas da seguinte forma:</w:t>
      </w:r>
    </w:p>
    <w:p w:rsidR="00B76E17" w:rsidRDefault="004351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 w:hanging="358"/>
      </w:pPr>
      <w:proofErr w:type="gramStart"/>
      <w:r>
        <w:rPr>
          <w:color w:val="000000"/>
        </w:rPr>
        <w:t>4</w:t>
      </w:r>
      <w:proofErr w:type="gramEnd"/>
      <w:r>
        <w:rPr>
          <w:color w:val="000000"/>
        </w:rPr>
        <w:t xml:space="preserve"> (quatro) vagas serão destinadas ao eixo 01;</w:t>
      </w:r>
    </w:p>
    <w:p w:rsidR="00B76E17" w:rsidRDefault="004351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 w:hanging="358"/>
      </w:pPr>
      <w:proofErr w:type="gramStart"/>
      <w:r>
        <w:rPr>
          <w:color w:val="000000"/>
        </w:rPr>
        <w:t>3</w:t>
      </w:r>
      <w:proofErr w:type="gramEnd"/>
      <w:r>
        <w:rPr>
          <w:color w:val="000000"/>
        </w:rPr>
        <w:t xml:space="preserve"> (três) vagas serão destinadas ao eixo 02.</w:t>
      </w:r>
    </w:p>
    <w:p w:rsidR="00B76E17" w:rsidRDefault="004351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 w:hanging="358"/>
      </w:pPr>
      <w:proofErr w:type="gramStart"/>
      <w:r>
        <w:rPr>
          <w:color w:val="000000"/>
        </w:rPr>
        <w:t>2</w:t>
      </w:r>
      <w:proofErr w:type="gramEnd"/>
      <w:r>
        <w:rPr>
          <w:color w:val="000000"/>
        </w:rPr>
        <w:t xml:space="preserve"> (duas) vagas serão destinadas ao eixo 03.</w:t>
      </w:r>
    </w:p>
    <w:p w:rsidR="00B76E17" w:rsidRDefault="0043512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41"/>
        </w:tabs>
        <w:spacing w:before="38"/>
        <w:ind w:left="741" w:hanging="358"/>
      </w:pPr>
      <w:proofErr w:type="gramStart"/>
      <w:r>
        <w:rPr>
          <w:color w:val="000000"/>
        </w:rPr>
        <w:t>2</w:t>
      </w:r>
      <w:proofErr w:type="gramEnd"/>
      <w:r>
        <w:rPr>
          <w:color w:val="000000"/>
        </w:rPr>
        <w:t xml:space="preserve"> (duas) vagas serão destinadas ao eixo 04. 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spacing w:before="38"/>
        <w:ind w:left="386" w:hanging="363"/>
      </w:pPr>
      <w:r>
        <w:rPr>
          <w:color w:val="000000"/>
        </w:rPr>
        <w:t xml:space="preserve">Do total de vagas, 10% </w:t>
      </w:r>
      <w:proofErr w:type="gramStart"/>
      <w:r>
        <w:rPr>
          <w:color w:val="000000"/>
        </w:rPr>
        <w:t>será</w:t>
      </w:r>
      <w:proofErr w:type="gramEnd"/>
      <w:r>
        <w:rPr>
          <w:color w:val="000000"/>
        </w:rPr>
        <w:t xml:space="preserve"> destinado a pessoas com deficiência.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38" w:line="276" w:lineRule="auto"/>
        <w:ind w:right="36" w:firstLine="0"/>
      </w:pPr>
      <w:r>
        <w:rPr>
          <w:color w:val="000000"/>
        </w:rPr>
        <w:t>Caso as vagas referidas no item 4.2 não sejam ocupadas por pessoas com deficiência e TEA, estas serão destinadas à ampla concorrência.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hanging="363"/>
      </w:pPr>
      <w:r>
        <w:rPr>
          <w:color w:val="000000"/>
        </w:rPr>
        <w:t>Os classificados além das vagas oferecidas comporão cadastro de reserva.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985"/>
        </w:tabs>
        <w:ind w:left="985" w:hanging="242"/>
      </w:pPr>
      <w:r>
        <w:t>DO CRONOGRAMA DO PROCESSO SELETIVO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76"/>
        <w:rPr>
          <w:b/>
          <w:bCs/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hanging="363"/>
      </w:pPr>
      <w:r>
        <w:rPr>
          <w:color w:val="000000"/>
        </w:rPr>
        <w:t>O processo seletivo será composto pelas fases a seguir:</w:t>
      </w:r>
    </w:p>
    <w:p w:rsidR="00B76E17" w:rsidRDefault="004351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spacing w:before="38"/>
        <w:ind w:left="1462"/>
      </w:pPr>
      <w:r>
        <w:rPr>
          <w:color w:val="000000"/>
        </w:rPr>
        <w:t>Análise de documentação, de caráter eliminatório;</w:t>
      </w:r>
    </w:p>
    <w:p w:rsidR="00B76E17" w:rsidRDefault="0043512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462"/>
        </w:tabs>
        <w:spacing w:before="38"/>
        <w:ind w:left="1462" w:hanging="543"/>
      </w:pPr>
      <w:r>
        <w:rPr>
          <w:color w:val="000000"/>
        </w:rPr>
        <w:t>Entrevista.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spacing w:before="38"/>
        <w:ind w:left="386" w:hanging="363"/>
      </w:pPr>
      <w:r>
        <w:rPr>
          <w:color w:val="000000"/>
        </w:rPr>
        <w:t>Na Fase I (análise documental) serão analisados os documentos dispostos no item 3.1.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16"/>
        </w:tabs>
        <w:spacing w:before="38" w:line="276" w:lineRule="auto"/>
        <w:ind w:right="46" w:firstLine="0"/>
      </w:pPr>
      <w:r>
        <w:rPr>
          <w:color w:val="000000"/>
        </w:rPr>
        <w:t xml:space="preserve">Na fase II (entrevista) será considerada a desenvoltura do candidato e a manifestação de interesse, conhecimento e </w:t>
      </w:r>
      <w:r>
        <w:t>experiência</w:t>
      </w:r>
      <w:r>
        <w:rPr>
          <w:color w:val="000000"/>
        </w:rPr>
        <w:t>,</w:t>
      </w:r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no tema da acessibilidade e inclusão.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386"/>
        </w:tabs>
        <w:ind w:left="386" w:hanging="363"/>
      </w:pPr>
      <w:r>
        <w:rPr>
          <w:color w:val="000000"/>
        </w:rPr>
        <w:t>A execução do processo seletivo se dará conforme cronograma abaixo: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96"/>
        <w:rPr>
          <w:color w:val="000000"/>
          <w:sz w:val="20"/>
          <w:szCs w:val="20"/>
        </w:rPr>
      </w:pPr>
    </w:p>
    <w:tbl>
      <w:tblPr>
        <w:tblStyle w:val="a"/>
        <w:tblW w:w="9000" w:type="dxa"/>
        <w:tblInd w:w="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180"/>
        <w:gridCol w:w="2220"/>
        <w:gridCol w:w="3600"/>
      </w:tblGrid>
      <w:tr w:rsidR="00B76E17">
        <w:trPr>
          <w:trHeight w:val="779"/>
        </w:trPr>
        <w:tc>
          <w:tcPr>
            <w:tcW w:w="3180" w:type="dxa"/>
            <w:shd w:val="clear" w:color="auto" w:fill="D9D9D9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94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ETAPA</w:t>
            </w:r>
          </w:p>
        </w:tc>
        <w:tc>
          <w:tcPr>
            <w:tcW w:w="2220" w:type="dxa"/>
            <w:shd w:val="clear" w:color="auto" w:fill="D9D9D9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DATA</w:t>
            </w:r>
          </w:p>
        </w:tc>
        <w:tc>
          <w:tcPr>
            <w:tcW w:w="3600" w:type="dxa"/>
            <w:shd w:val="clear" w:color="auto" w:fill="D9D9D9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left="109" w:right="142"/>
              <w:rPr>
                <w:color w:val="00000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ACESSO</w:t>
            </w:r>
          </w:p>
        </w:tc>
      </w:tr>
      <w:tr w:rsidR="00B76E17">
        <w:trPr>
          <w:trHeight w:val="779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/>
              <w:ind w:left="94"/>
              <w:rPr>
                <w:color w:val="000000"/>
              </w:rPr>
            </w:pPr>
            <w:r>
              <w:rPr>
                <w:color w:val="000000"/>
              </w:rPr>
              <w:t>Período de inscrições</w:t>
            </w:r>
          </w:p>
        </w:tc>
        <w:tc>
          <w:tcPr>
            <w:tcW w:w="2220" w:type="dxa"/>
          </w:tcPr>
          <w:p w:rsidR="00B76E17" w:rsidRDefault="00994E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17</w:t>
            </w:r>
            <w:bookmarkStart w:id="0" w:name="_GoBack"/>
            <w:bookmarkEnd w:id="0"/>
            <w:r w:rsidR="00435123">
              <w:rPr>
                <w:rFonts w:ascii="Times New Roman" w:eastAsia="Times New Roman" w:hAnsi="Times New Roman" w:cs="Times New Roman"/>
                <w:color w:val="000000"/>
              </w:rPr>
              <w:t>/09/2026 a 22/09/2026</w:t>
            </w:r>
          </w:p>
        </w:tc>
        <w:tc>
          <w:tcPr>
            <w:tcW w:w="360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0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 xml:space="preserve">Através de formulário disponível no link </w:t>
            </w:r>
            <w:hyperlink r:id="rId9">
              <w:r>
                <w:rPr>
                  <w:color w:val="1155CC"/>
                  <w:highlight w:val="white"/>
                  <w:u w:val="single"/>
                </w:rPr>
                <w:t>https://forms.gle/Th6yHHxdxVdWwxFn9</w:t>
              </w:r>
            </w:hyperlink>
          </w:p>
        </w:tc>
      </w:tr>
      <w:tr w:rsidR="00B76E17">
        <w:trPr>
          <w:trHeight w:val="1080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94" w:right="93"/>
              <w:rPr>
                <w:color w:val="000000"/>
              </w:rPr>
            </w:pPr>
            <w:r>
              <w:rPr>
                <w:color w:val="000000"/>
              </w:rPr>
              <w:t>Divulgação preliminar da Fase I</w:t>
            </w:r>
          </w:p>
        </w:tc>
        <w:tc>
          <w:tcPr>
            <w:tcW w:w="222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25/09/2026</w:t>
            </w:r>
          </w:p>
        </w:tc>
        <w:tc>
          <w:tcPr>
            <w:tcW w:w="360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09" w:right="339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0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1">
              <w:r>
                <w:rPr>
                  <w:color w:val="1154CC"/>
                  <w:u w:val="single"/>
                </w:rPr>
                <w:t>Apresentação</w:t>
              </w:r>
            </w:hyperlink>
            <w:proofErr w:type="gramStart"/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gramEnd"/>
            <w:r>
              <w:rPr>
                <w:color w:val="000000"/>
              </w:rPr>
              <w:t>no menu “</w:t>
            </w:r>
            <w:r w:rsidR="00E904F2">
              <w:rPr>
                <w:color w:val="000000"/>
              </w:rPr>
              <w:t>NOTICIAS</w:t>
            </w:r>
            <w:r>
              <w:rPr>
                <w:color w:val="000000"/>
              </w:rPr>
              <w:t>”</w:t>
            </w:r>
          </w:p>
        </w:tc>
      </w:tr>
      <w:tr w:rsidR="00B76E17">
        <w:trPr>
          <w:trHeight w:val="780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/>
              <w:ind w:left="94"/>
              <w:rPr>
                <w:color w:val="000000"/>
              </w:rPr>
            </w:pPr>
            <w:r>
              <w:rPr>
                <w:color w:val="000000"/>
              </w:rPr>
              <w:t>Interposição de recursos</w:t>
            </w:r>
          </w:p>
        </w:tc>
        <w:tc>
          <w:tcPr>
            <w:tcW w:w="222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26 /09/2026 e</w:t>
            </w:r>
          </w:p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27 /09/2026 e</w:t>
            </w:r>
          </w:p>
        </w:tc>
        <w:tc>
          <w:tcPr>
            <w:tcW w:w="3600" w:type="dxa"/>
          </w:tcPr>
          <w:p w:rsidR="00B76E17" w:rsidRDefault="00435123" w:rsidP="00E904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 xml:space="preserve">Através de formulário disponível </w:t>
            </w:r>
          </w:p>
          <w:p w:rsidR="00E904F2" w:rsidRDefault="00994E00" w:rsidP="00E904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4" w:line="276" w:lineRule="auto"/>
              <w:ind w:left="109" w:right="142"/>
              <w:rPr>
                <w:color w:val="000000"/>
              </w:rPr>
            </w:pPr>
            <w:hyperlink r:id="rId12" w:history="1">
              <w:r w:rsidR="00E904F2" w:rsidRPr="00384453">
                <w:rPr>
                  <w:rStyle w:val="Hyperlink"/>
                </w:rPr>
                <w:t>https://forms.gle/LQZmRautd5gkytKp8</w:t>
              </w:r>
            </w:hyperlink>
            <w:r w:rsidR="00E904F2">
              <w:t xml:space="preserve"> </w:t>
            </w:r>
          </w:p>
        </w:tc>
      </w:tr>
      <w:tr w:rsidR="00B76E17">
        <w:trPr>
          <w:trHeight w:val="1079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Divulgação final da Fase I e convocação para entrevista</w:t>
            </w:r>
          </w:p>
        </w:tc>
        <w:tc>
          <w:tcPr>
            <w:tcW w:w="222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28/09/2026</w:t>
            </w:r>
          </w:p>
        </w:tc>
        <w:tc>
          <w:tcPr>
            <w:tcW w:w="360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276" w:lineRule="auto"/>
              <w:ind w:left="109" w:right="461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3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4">
              <w:r>
                <w:rPr>
                  <w:color w:val="1154CC"/>
                  <w:u w:val="single"/>
                </w:rPr>
                <w:t>Apresentação</w:t>
              </w:r>
            </w:hyperlink>
            <w:r>
              <w:rPr>
                <w:color w:val="1154CC"/>
              </w:rPr>
              <w:t xml:space="preserve"> </w:t>
            </w:r>
            <w:r>
              <w:rPr>
                <w:color w:val="000000"/>
              </w:rPr>
              <w:t xml:space="preserve">no </w:t>
            </w:r>
            <w:proofErr w:type="gramStart"/>
            <w:r>
              <w:rPr>
                <w:color w:val="000000"/>
              </w:rPr>
              <w:t>menu</w:t>
            </w:r>
            <w:proofErr w:type="gramEnd"/>
            <w:r>
              <w:rPr>
                <w:color w:val="000000"/>
              </w:rPr>
              <w:t xml:space="preserve"> “</w:t>
            </w:r>
            <w:r w:rsidR="00E904F2">
              <w:rPr>
                <w:color w:val="000000"/>
              </w:rPr>
              <w:t>NOTICIAS</w:t>
            </w:r>
            <w:r>
              <w:rPr>
                <w:color w:val="000000"/>
              </w:rPr>
              <w:t>”</w:t>
            </w:r>
          </w:p>
        </w:tc>
      </w:tr>
      <w:tr w:rsidR="00B76E17">
        <w:trPr>
          <w:trHeight w:val="1080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94"/>
              <w:rPr>
                <w:color w:val="000000"/>
              </w:rPr>
            </w:pPr>
            <w:r>
              <w:rPr>
                <w:color w:val="000000"/>
              </w:rPr>
              <w:t>Entrevista com os candidatos classificados</w:t>
            </w:r>
          </w:p>
        </w:tc>
        <w:tc>
          <w:tcPr>
            <w:tcW w:w="222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01/10/2026</w:t>
            </w:r>
          </w:p>
        </w:tc>
        <w:tc>
          <w:tcPr>
            <w:tcW w:w="360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9" w:line="276" w:lineRule="auto"/>
              <w:ind w:left="109" w:right="105"/>
              <w:jc w:val="both"/>
              <w:rPr>
                <w:color w:val="000000"/>
              </w:rPr>
            </w:pPr>
            <w:r>
              <w:rPr>
                <w:color w:val="000000"/>
              </w:rPr>
              <w:t>Local: às 9h, na Sala da Coordenação de Ações Inclusivas.</w:t>
            </w:r>
          </w:p>
        </w:tc>
      </w:tr>
      <w:tr w:rsidR="00B76E17">
        <w:trPr>
          <w:trHeight w:val="1079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94"/>
              <w:rPr>
                <w:color w:val="000000"/>
              </w:rPr>
            </w:pPr>
            <w:r>
              <w:rPr>
                <w:color w:val="000000"/>
              </w:rPr>
              <w:lastRenderedPageBreak/>
              <w:t>Resultado final</w:t>
            </w:r>
          </w:p>
        </w:tc>
        <w:tc>
          <w:tcPr>
            <w:tcW w:w="222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02/10/2026</w:t>
            </w:r>
          </w:p>
        </w:tc>
        <w:tc>
          <w:tcPr>
            <w:tcW w:w="360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276" w:lineRule="auto"/>
              <w:ind w:left="109" w:right="339"/>
              <w:rPr>
                <w:color w:val="000000"/>
              </w:rPr>
            </w:pPr>
            <w:r>
              <w:rPr>
                <w:color w:val="000000"/>
              </w:rPr>
              <w:t xml:space="preserve">Disponível em: </w:t>
            </w:r>
            <w:hyperlink r:id="rId15">
              <w:r>
                <w:rPr>
                  <w:color w:val="1154CC"/>
                  <w:u w:val="single"/>
                </w:rPr>
                <w:t>Portal UFS -</w:t>
              </w:r>
            </w:hyperlink>
            <w:r>
              <w:rPr>
                <w:color w:val="1154CC"/>
              </w:rPr>
              <w:t xml:space="preserve"> </w:t>
            </w:r>
            <w:hyperlink r:id="rId16">
              <w:r>
                <w:rPr>
                  <w:color w:val="1154CC"/>
                  <w:u w:val="single"/>
                </w:rPr>
                <w:t>Apresentação</w:t>
              </w:r>
            </w:hyperlink>
            <w:r>
              <w:rPr>
                <w:color w:val="1154CC"/>
              </w:rPr>
              <w:t xml:space="preserve"> </w:t>
            </w:r>
            <w:r w:rsidR="00E904F2">
              <w:rPr>
                <w:color w:val="000000"/>
              </w:rPr>
              <w:t xml:space="preserve">no </w:t>
            </w:r>
            <w:proofErr w:type="gramStart"/>
            <w:r w:rsidR="00E904F2">
              <w:rPr>
                <w:color w:val="000000"/>
              </w:rPr>
              <w:t>menu</w:t>
            </w:r>
            <w:proofErr w:type="gramEnd"/>
            <w:r w:rsidR="00E904F2">
              <w:rPr>
                <w:color w:val="000000"/>
              </w:rPr>
              <w:t xml:space="preserve"> “NOTICIAS</w:t>
            </w:r>
            <w:r>
              <w:rPr>
                <w:color w:val="000000"/>
              </w:rPr>
              <w:t>”</w:t>
            </w:r>
          </w:p>
        </w:tc>
      </w:tr>
      <w:tr w:rsidR="00B76E17">
        <w:trPr>
          <w:trHeight w:val="1080"/>
        </w:trPr>
        <w:tc>
          <w:tcPr>
            <w:tcW w:w="318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94"/>
              <w:rPr>
                <w:color w:val="000000"/>
              </w:rPr>
            </w:pPr>
            <w:r>
              <w:rPr>
                <w:color w:val="000000"/>
              </w:rPr>
              <w:t>Início das atividades</w:t>
            </w:r>
          </w:p>
        </w:tc>
        <w:tc>
          <w:tcPr>
            <w:tcW w:w="222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05/10/2026</w:t>
            </w:r>
          </w:p>
        </w:tc>
        <w:tc>
          <w:tcPr>
            <w:tcW w:w="3600" w:type="dxa"/>
          </w:tcPr>
          <w:p w:rsidR="00B76E17" w:rsidRDefault="0043512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 w:line="276" w:lineRule="auto"/>
              <w:ind w:left="109" w:right="142"/>
              <w:rPr>
                <w:color w:val="000000"/>
              </w:rPr>
            </w:pPr>
            <w:r>
              <w:rPr>
                <w:color w:val="000000"/>
              </w:rPr>
              <w:t>As instruções serão encaminhadas pela PROAAI aos aprovados.</w:t>
            </w:r>
          </w:p>
        </w:tc>
      </w:tr>
    </w:tbl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96"/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985"/>
        </w:tabs>
        <w:ind w:left="985" w:hanging="242"/>
      </w:pPr>
      <w:r>
        <w:t>ATIVIDADES E COMPROMISSOS DOS ALUNOS CONTEMPLADOS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76"/>
        <w:rPr>
          <w:b/>
          <w:bCs/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  <w:tab w:val="left" w:pos="1153"/>
          <w:tab w:val="left" w:pos="1183"/>
        </w:tabs>
        <w:spacing w:line="276" w:lineRule="auto"/>
        <w:ind w:left="448" w:right="46" w:hanging="425"/>
      </w:pPr>
      <w:r>
        <w:rPr>
          <w:color w:val="000000"/>
        </w:rPr>
        <w:t xml:space="preserve">Os alunos contemplados no Eixo I, II, III e IV deverão participar das atividades propostas nos respectivos Planos de Trabalho. 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8"/>
          <w:tab w:val="left" w:pos="1153"/>
          <w:tab w:val="left" w:pos="1183"/>
        </w:tabs>
        <w:spacing w:line="276" w:lineRule="auto"/>
        <w:ind w:left="448" w:right="46" w:hanging="425"/>
      </w:pPr>
      <w:r>
        <w:rPr>
          <w:color w:val="000000"/>
        </w:rPr>
        <w:t>São compromissos dos discentes contemplados com o auxílio:</w:t>
      </w:r>
    </w:p>
    <w:p w:rsidR="00B76E17" w:rsidRDefault="0043512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3"/>
        </w:tabs>
        <w:spacing w:before="38"/>
        <w:ind w:left="1153" w:hanging="545"/>
      </w:pPr>
      <w:r>
        <w:rPr>
          <w:color w:val="000000"/>
        </w:rPr>
        <w:t>Cumprir as atividades e horários estabelecidos pelos planos de trabalho;</w:t>
      </w:r>
    </w:p>
    <w:p w:rsidR="00B76E17" w:rsidRDefault="0043512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3"/>
        </w:tabs>
        <w:spacing w:before="38"/>
        <w:ind w:left="1153" w:hanging="545"/>
      </w:pPr>
      <w:r>
        <w:rPr>
          <w:color w:val="000000"/>
        </w:rPr>
        <w:t>Participar das atividades de planejamento e avaliação;</w:t>
      </w:r>
    </w:p>
    <w:p w:rsidR="00B76E17" w:rsidRDefault="0043512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3"/>
        </w:tabs>
        <w:spacing w:before="38"/>
        <w:ind w:left="1153" w:hanging="545"/>
      </w:pPr>
      <w:r>
        <w:rPr>
          <w:color w:val="000000"/>
        </w:rPr>
        <w:t>Apresentar o relatório parcial, decorridos seis meses do início do projeto;</w:t>
      </w:r>
    </w:p>
    <w:p w:rsidR="00B76E17" w:rsidRDefault="0043512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3"/>
        </w:tabs>
        <w:spacing w:before="38"/>
        <w:ind w:left="1153" w:hanging="545"/>
      </w:pPr>
      <w:r>
        <w:rPr>
          <w:color w:val="000000"/>
        </w:rPr>
        <w:t>Apresentar o relatório final, decorridos doze meses do início do projeto;</w:t>
      </w:r>
    </w:p>
    <w:p w:rsidR="00B76E17" w:rsidRDefault="0043512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53"/>
        </w:tabs>
        <w:spacing w:before="38"/>
        <w:ind w:left="1153" w:hanging="545"/>
      </w:pPr>
      <w:r>
        <w:rPr>
          <w:color w:val="000000"/>
        </w:rPr>
        <w:t>Contribuir para o desenvolvimento e disseminação de boas práticas de inclusão.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tabs>
          <w:tab w:val="left" w:pos="1153"/>
        </w:tabs>
        <w:spacing w:before="38"/>
        <w:ind w:left="1153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435123">
      <w:pPr>
        <w:pStyle w:val="Ttulo1"/>
        <w:numPr>
          <w:ilvl w:val="0"/>
          <w:numId w:val="6"/>
        </w:numPr>
        <w:tabs>
          <w:tab w:val="left" w:pos="985"/>
        </w:tabs>
        <w:spacing w:before="1"/>
        <w:ind w:left="985" w:hanging="242"/>
      </w:pPr>
      <w:r>
        <w:t>DISPOSIÇÕES FINAIS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80" w:line="276" w:lineRule="auto"/>
        <w:ind w:right="36" w:firstLine="0"/>
        <w:jc w:val="both"/>
      </w:pPr>
      <w:r>
        <w:rPr>
          <w:color w:val="000000"/>
        </w:rPr>
        <w:t xml:space="preserve">A seleção dos alunos contemplados com o Auxílio Especial de Acessibilidade e Inclusão será realizada por uma comissão formada por membros indicados pela </w:t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Acessibilidade e Inclusão (PROAAI).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line="276" w:lineRule="auto"/>
        <w:ind w:right="43" w:firstLine="0"/>
        <w:jc w:val="both"/>
      </w:pPr>
      <w:r>
        <w:rPr>
          <w:color w:val="000000"/>
        </w:rPr>
        <w:t xml:space="preserve">Casos omissos e situações não previstas neste edital serão </w:t>
      </w:r>
      <w:proofErr w:type="gramStart"/>
      <w:r>
        <w:rPr>
          <w:color w:val="000000"/>
        </w:rPr>
        <w:t>resolvidas</w:t>
      </w:r>
      <w:proofErr w:type="gramEnd"/>
      <w:r>
        <w:rPr>
          <w:color w:val="000000"/>
        </w:rPr>
        <w:t xml:space="preserve"> pela </w:t>
      </w:r>
      <w:proofErr w:type="spellStart"/>
      <w:r>
        <w:rPr>
          <w:color w:val="000000"/>
        </w:rPr>
        <w:t>Pró-Reitoria</w:t>
      </w:r>
      <w:proofErr w:type="spellEnd"/>
      <w:r>
        <w:rPr>
          <w:color w:val="000000"/>
        </w:rPr>
        <w:t xml:space="preserve"> de Acessibilidade e Inclusão (PROAAI).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92"/>
        </w:tabs>
        <w:spacing w:line="276" w:lineRule="auto"/>
        <w:ind w:right="37" w:firstLine="0"/>
        <w:jc w:val="both"/>
      </w:pPr>
      <w:r>
        <w:rPr>
          <w:color w:val="000000"/>
        </w:rPr>
        <w:t>A participação no processo seletivo implica na aceitação plena das condições estabelecidas neste edital.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92"/>
        </w:tabs>
        <w:spacing w:line="276" w:lineRule="auto"/>
        <w:ind w:right="36" w:firstLine="0"/>
        <w:jc w:val="both"/>
      </w:pPr>
      <w:r>
        <w:rPr>
          <w:color w:val="000000"/>
        </w:rPr>
        <w:t>A UFS não se responsabilizará por problemas no preenchimento da inscrição, decorrentes de motivos de ordem técnica dos computadores, falhas de comunicação, congestionamento das linhas de comunicação, procedimento indevido do/a candidato/a, ou qualquer fator que impossibilite sua inscrição neste Edital.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62"/>
        </w:tabs>
        <w:spacing w:line="276" w:lineRule="auto"/>
        <w:ind w:right="38" w:firstLine="0"/>
        <w:jc w:val="both"/>
      </w:pPr>
      <w:r>
        <w:rPr>
          <w:color w:val="000000"/>
        </w:rPr>
        <w:t>A UFS reserva o direito de realizar procedimentos para averiguar as informações prestadas pelos estudantes em todas as fases previstas neste Edital. Caso seja constatado que o/a estudante não atende ao disposto no Edital, o mesmo terá sua participação cancelada no Auxílio, independentemente da época em que for constatada a irregularidade.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32"/>
        </w:tabs>
        <w:spacing w:line="276" w:lineRule="auto"/>
        <w:ind w:right="38" w:firstLine="0"/>
        <w:jc w:val="both"/>
      </w:pPr>
      <w:r>
        <w:rPr>
          <w:color w:val="000000"/>
        </w:rPr>
        <w:t>Todos os estudantes contemplados poderão ser convocados, a qualquer tempo, para esclarecimento de informações relativas à documentação.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spacing w:line="276" w:lineRule="auto"/>
        <w:ind w:right="39" w:firstLine="0"/>
        <w:jc w:val="both"/>
      </w:pPr>
      <w:r>
        <w:rPr>
          <w:color w:val="000000"/>
        </w:rPr>
        <w:t>A qualquer tempo, a UFS poderá receber denúncias de irregularidades, tais como falsificação de informações, fraude em documentos, dentre outras, e dará prosseguimento para apuração. Comprovada a má fé em informações prestadas e/ou omissão de informações, o estudante contemplado terá o Auxílio cancelado, independentemente da época em que for constatada a irregularidade, e poderá responder a processo disciplinar, observada a legislação pertinente.</w:t>
      </w: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spacing w:line="276" w:lineRule="auto"/>
        <w:ind w:right="45" w:firstLine="0"/>
        <w:jc w:val="both"/>
      </w:pPr>
      <w:r>
        <w:rPr>
          <w:color w:val="000000"/>
        </w:rPr>
        <w:t>Constatadas irregularidades no uso dos recursos públicos destinados à Assistência Estudantil, o discente contemplado terá sua participação no Auxílio cancelada e deverá realizar a devolução do recurso financeiro recebido.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447"/>
        </w:tabs>
        <w:spacing w:before="1" w:line="276" w:lineRule="auto"/>
        <w:ind w:right="38"/>
        <w:jc w:val="both"/>
      </w:pPr>
      <w:r>
        <w:rPr>
          <w:color w:val="000000"/>
        </w:rPr>
        <w:t xml:space="preserve">É de responsabilidade </w:t>
      </w:r>
      <w:proofErr w:type="gramStart"/>
      <w:r>
        <w:rPr>
          <w:color w:val="000000"/>
        </w:rPr>
        <w:t>do estudante ler</w:t>
      </w:r>
      <w:proofErr w:type="gramEnd"/>
      <w:r>
        <w:rPr>
          <w:color w:val="000000"/>
        </w:rPr>
        <w:t xml:space="preserve"> e acompanhar as publicações relativas ao presente Edital através do site oficial da UFS (</w:t>
      </w:r>
      <w:hyperlink r:id="rId17">
        <w:r w:rsidR="00E904F2">
          <w:rPr>
            <w:color w:val="1154CC"/>
            <w:u w:val="single"/>
          </w:rPr>
          <w:t>Portal UFS -</w:t>
        </w:r>
      </w:hyperlink>
      <w:r>
        <w:rPr>
          <w:color w:val="000000"/>
        </w:rPr>
        <w:t>)</w:t>
      </w:r>
      <w:r w:rsidR="00E904F2">
        <w:rPr>
          <w:color w:val="000000"/>
        </w:rPr>
        <w:t xml:space="preserve"> no </w:t>
      </w:r>
      <w:proofErr w:type="gramStart"/>
      <w:r w:rsidR="00E904F2">
        <w:rPr>
          <w:color w:val="000000"/>
        </w:rPr>
        <w:t>menu</w:t>
      </w:r>
      <w:proofErr w:type="gramEnd"/>
      <w:r w:rsidR="00E904F2">
        <w:rPr>
          <w:color w:val="000000"/>
        </w:rPr>
        <w:t xml:space="preserve"> “NOTICIAS”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23"/>
        </w:tabs>
        <w:spacing w:before="1" w:line="276" w:lineRule="auto"/>
        <w:ind w:right="38" w:firstLine="0"/>
        <w:jc w:val="both"/>
      </w:pPr>
      <w:r>
        <w:rPr>
          <w:color w:val="000000"/>
        </w:rPr>
        <w:t xml:space="preserve">As dúvidas referentes ao presente Edital poderão ser solucionadas presencialmente ou encaminhadas através do e-mail </w:t>
      </w:r>
      <w:hyperlink r:id="rId18">
        <w:r>
          <w:rPr>
            <w:color w:val="0000FF"/>
            <w:u w:val="single"/>
          </w:rPr>
          <w:t>coai@academico.ufs.br</w:t>
        </w:r>
      </w:hyperlink>
      <w:proofErr w:type="gramStart"/>
      <w:r>
        <w:rPr>
          <w:color w:val="000000"/>
        </w:rPr>
        <w:t xml:space="preserve">  </w:t>
      </w:r>
      <w:proofErr w:type="gramEnd"/>
      <w:r>
        <w:rPr>
          <w:color w:val="000000"/>
        </w:rPr>
        <w:t>ou pelo telefone 3194-6859.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52"/>
        </w:tabs>
        <w:spacing w:before="1" w:line="276" w:lineRule="auto"/>
        <w:ind w:right="49" w:firstLine="0"/>
        <w:jc w:val="both"/>
      </w:pPr>
      <w:r>
        <w:rPr>
          <w:color w:val="000000"/>
        </w:rPr>
        <w:t>Na hipótese de serem alteradas quaisquer disposições estabelecidas neste Edital, serão expedidas notas retificadoras.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7"/>
        <w:rPr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23"/>
        </w:tabs>
        <w:spacing w:line="276" w:lineRule="auto"/>
        <w:ind w:right="37" w:firstLine="0"/>
        <w:jc w:val="both"/>
      </w:pPr>
      <w:r>
        <w:rPr>
          <w:color w:val="000000"/>
        </w:rPr>
        <w:t>O ato de inscrição gera presunção de que o/a estudante conhece as exigências e que aceita todos os termos e condições constantes neste Edital, não podendo invocar desconhecimento a qualquer título, época ou pretexto.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rPr>
          <w:color w:val="000000"/>
        </w:rPr>
      </w:pPr>
    </w:p>
    <w:p w:rsidR="00B76E17" w:rsidRDefault="00435123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508"/>
        </w:tabs>
        <w:ind w:left="508" w:hanging="485"/>
        <w:jc w:val="both"/>
      </w:pPr>
      <w:r>
        <w:rPr>
          <w:color w:val="000000"/>
        </w:rPr>
        <w:t>Este edital poderá ser prorrogado por mais 12 meses.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color w:val="000000"/>
        </w:rPr>
      </w:pP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ind w:right="12"/>
        <w:jc w:val="center"/>
        <w:rPr>
          <w:color w:val="000000"/>
        </w:rPr>
      </w:pPr>
      <w:bookmarkStart w:id="1" w:name="_heading=h.ov1itfvc5l39" w:colFirst="0" w:colLast="0"/>
      <w:bookmarkEnd w:id="1"/>
      <w:r>
        <w:rPr>
          <w:color w:val="000000"/>
        </w:rPr>
        <w:t>São Cristóvão - SE, 10 de setembro de 2026.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114"/>
        <w:rPr>
          <w:color w:val="000000"/>
        </w:rPr>
      </w:pPr>
    </w:p>
    <w:p w:rsidR="00B76E17" w:rsidRDefault="00435123">
      <w:pPr>
        <w:pStyle w:val="Ttulo1"/>
        <w:ind w:left="0" w:right="12" w:firstLine="0"/>
        <w:jc w:val="center"/>
      </w:pPr>
      <w:r>
        <w:rPr>
          <w:color w:val="000000"/>
        </w:rPr>
        <w:t>Profa. Dra. Marília Cavalcante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  <w:r>
        <w:rPr>
          <w:color w:val="000000"/>
        </w:rPr>
        <w:t xml:space="preserve">Pró-reitora de Acessibilidade e </w:t>
      </w:r>
      <w:r w:rsidR="00E904F2">
        <w:rPr>
          <w:color w:val="000000"/>
        </w:rPr>
        <w:t>Ações</w:t>
      </w:r>
      <w:r>
        <w:rPr>
          <w:color w:val="000000"/>
        </w:rPr>
        <w:t xml:space="preserve"> Inclusivas (PROAAI)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849118" cy="1246089"/>
            <wp:effectExtent l="0" t="0" r="0" b="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49118" cy="124608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  <w:r>
        <w:rPr>
          <w:color w:val="000000"/>
        </w:rPr>
        <w:t xml:space="preserve">SERVIÇO PÚBLICO FEDERAL 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  <w:r>
        <w:rPr>
          <w:color w:val="000000"/>
        </w:rPr>
        <w:t xml:space="preserve">MINISTÉRIO DA EDUCAÇÃO 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  <w:r>
        <w:rPr>
          <w:color w:val="000000"/>
        </w:rPr>
        <w:t xml:space="preserve">UNIVERSIDADE FEDERAL DE SERGIPE 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  <w:r>
        <w:rPr>
          <w:color w:val="000000"/>
        </w:rPr>
        <w:t>PRÓ-REITORIA DE ACESSIBILIDADE E AÇÕES INCLUSIVAS - PROAAI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/>
        <w:ind w:right="12"/>
        <w:jc w:val="center"/>
        <w:rPr>
          <w:color w:val="000000"/>
        </w:rPr>
      </w:pP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Edital 01/2026/PROAAI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Anexo I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DECLARAÇÃO DE DISPONIBILIDADE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both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480" w:lineRule="auto"/>
        <w:ind w:right="12"/>
        <w:jc w:val="both"/>
        <w:rPr>
          <w:color w:val="000000"/>
        </w:rPr>
      </w:pP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480" w:lineRule="auto"/>
        <w:ind w:right="12"/>
        <w:jc w:val="both"/>
        <w:rPr>
          <w:color w:val="000000"/>
        </w:rPr>
      </w:pPr>
      <w:r>
        <w:rPr>
          <w:color w:val="000000"/>
        </w:rPr>
        <w:t>Eu, _____________________________________________________________________</w:t>
      </w:r>
      <w:proofErr w:type="gramStart"/>
      <w:r>
        <w:rPr>
          <w:color w:val="000000"/>
        </w:rPr>
        <w:t xml:space="preserve"> ,</w:t>
      </w:r>
      <w:proofErr w:type="gramEnd"/>
      <w:r>
        <w:rPr>
          <w:color w:val="000000"/>
        </w:rPr>
        <w:t xml:space="preserve"> 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480" w:lineRule="auto"/>
        <w:ind w:right="12"/>
        <w:jc w:val="both"/>
        <w:rPr>
          <w:color w:val="000000"/>
        </w:rPr>
      </w:pPr>
      <w:proofErr w:type="gramStart"/>
      <w:r>
        <w:rPr>
          <w:color w:val="000000"/>
        </w:rPr>
        <w:t>matrícula</w:t>
      </w:r>
      <w:proofErr w:type="gramEnd"/>
      <w:r>
        <w:rPr>
          <w:color w:val="000000"/>
        </w:rPr>
        <w:t xml:space="preserve"> _________________________, aluno(a) regularmente matriculado(a) no Curso de ______________________________________________, da Universidade Federal de Sergipe, declaro ter disponibilidade de </w:t>
      </w:r>
      <w:r>
        <w:rPr>
          <w:b/>
          <w:bCs/>
          <w:color w:val="000000"/>
        </w:rPr>
        <w:t>20 (VINTE)</w:t>
      </w:r>
      <w:r>
        <w:rPr>
          <w:color w:val="000000"/>
        </w:rPr>
        <w:t xml:space="preserve"> horas semanais para as atividades do Auxílio Especial de Acessibilidade e Inclusão, e que não participo de outra atividade que comprometa essa disponibilidade.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both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both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both"/>
        <w:rPr>
          <w:color w:val="000000"/>
        </w:rPr>
      </w:pP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color w:val="000000"/>
        </w:rPr>
      </w:pPr>
      <w:r>
        <w:rPr>
          <w:color w:val="000000"/>
        </w:rPr>
        <w:t>Cidade _______________________ /SE,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color w:val="000000"/>
        </w:rPr>
      </w:pPr>
      <w:r>
        <w:rPr>
          <w:color w:val="000000"/>
        </w:rPr>
        <w:t xml:space="preserve">DATA:_____/__________________/2026. </w:t>
      </w: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color w:val="000000"/>
        </w:rPr>
      </w:pPr>
    </w:p>
    <w:p w:rsidR="00B76E17" w:rsidRDefault="00B76E17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color w:val="000000"/>
        </w:rPr>
      </w:pP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color w:val="000000"/>
        </w:rPr>
      </w:pPr>
      <w:r>
        <w:rPr>
          <w:color w:val="000000"/>
        </w:rPr>
        <w:t>__________________________________________________</w:t>
      </w:r>
    </w:p>
    <w:p w:rsidR="00B76E17" w:rsidRDefault="00435123">
      <w:pPr>
        <w:pBdr>
          <w:top w:val="nil"/>
          <w:left w:val="nil"/>
          <w:bottom w:val="nil"/>
          <w:right w:val="nil"/>
          <w:between w:val="nil"/>
        </w:pBdr>
        <w:spacing w:before="38" w:line="360" w:lineRule="auto"/>
        <w:ind w:right="12"/>
        <w:jc w:val="center"/>
        <w:rPr>
          <w:color w:val="000000"/>
        </w:rPr>
      </w:pPr>
      <w:r>
        <w:rPr>
          <w:color w:val="000000"/>
        </w:rPr>
        <w:t xml:space="preserve">Assinatura </w:t>
      </w:r>
      <w:proofErr w:type="gramStart"/>
      <w:r>
        <w:rPr>
          <w:color w:val="000000"/>
        </w:rPr>
        <w:t>do(</w:t>
      </w:r>
      <w:proofErr w:type="gramEnd"/>
      <w:r>
        <w:rPr>
          <w:color w:val="000000"/>
        </w:rPr>
        <w:t>a) estudante</w:t>
      </w:r>
    </w:p>
    <w:sectPr w:rsidR="00B76E17">
      <w:pgSz w:w="11920" w:h="16840"/>
      <w:pgMar w:top="1360" w:right="1417" w:bottom="280" w:left="1417" w:header="720" w:footer="72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15:commentEx w15:paraId="000000C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941B047D-D82A-463A-B647-E79AEAD441FD}"/>
  </w:font>
  <w:font w:name="Arial MT">
    <w:altName w:val="Arial"/>
    <w:charset w:val="01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F3FD9878-82EE-4593-A2F7-FD424CDC0AEA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153C45B0-DF5A-44E7-9C54-CC8051BE3DC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FBEBAA0-AD85-4F52-AD88-2518965E64A3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95336B"/>
    <w:multiLevelType w:val="multilevel"/>
    <w:tmpl w:val="7AA44704"/>
    <w:lvl w:ilvl="0">
      <w:start w:val="1"/>
      <w:numFmt w:val="upperRoman"/>
      <w:lvlText w:val="%1."/>
      <w:lvlJc w:val="left"/>
      <w:pPr>
        <w:ind w:left="743" w:hanging="483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74" w:hanging="483"/>
      </w:pPr>
    </w:lvl>
    <w:lvl w:ilvl="2">
      <w:numFmt w:val="bullet"/>
      <w:lvlText w:val="•"/>
      <w:lvlJc w:val="left"/>
      <w:pPr>
        <w:ind w:left="2409" w:hanging="482"/>
      </w:pPr>
    </w:lvl>
    <w:lvl w:ilvl="3">
      <w:numFmt w:val="bullet"/>
      <w:lvlText w:val="•"/>
      <w:lvlJc w:val="left"/>
      <w:pPr>
        <w:ind w:left="3243" w:hanging="483"/>
      </w:pPr>
    </w:lvl>
    <w:lvl w:ilvl="4">
      <w:numFmt w:val="bullet"/>
      <w:lvlText w:val="•"/>
      <w:lvlJc w:val="left"/>
      <w:pPr>
        <w:ind w:left="4078" w:hanging="483"/>
      </w:pPr>
    </w:lvl>
    <w:lvl w:ilvl="5">
      <w:numFmt w:val="bullet"/>
      <w:lvlText w:val="•"/>
      <w:lvlJc w:val="left"/>
      <w:pPr>
        <w:ind w:left="4913" w:hanging="483"/>
      </w:pPr>
    </w:lvl>
    <w:lvl w:ilvl="6">
      <w:numFmt w:val="bullet"/>
      <w:lvlText w:val="•"/>
      <w:lvlJc w:val="left"/>
      <w:pPr>
        <w:ind w:left="5747" w:hanging="482"/>
      </w:pPr>
    </w:lvl>
    <w:lvl w:ilvl="7">
      <w:numFmt w:val="bullet"/>
      <w:lvlText w:val="•"/>
      <w:lvlJc w:val="left"/>
      <w:pPr>
        <w:ind w:left="6582" w:hanging="482"/>
      </w:pPr>
    </w:lvl>
    <w:lvl w:ilvl="8">
      <w:numFmt w:val="bullet"/>
      <w:lvlText w:val="•"/>
      <w:lvlJc w:val="left"/>
      <w:pPr>
        <w:ind w:left="7416" w:hanging="482"/>
      </w:pPr>
    </w:lvl>
  </w:abstractNum>
  <w:abstractNum w:abstractNumId="1">
    <w:nsid w:val="499A5AB4"/>
    <w:multiLevelType w:val="multilevel"/>
    <w:tmpl w:val="E3B64B36"/>
    <w:lvl w:ilvl="0">
      <w:start w:val="1"/>
      <w:numFmt w:val="lowerLetter"/>
      <w:lvlText w:val="%1)"/>
      <w:lvlJc w:val="left"/>
      <w:pPr>
        <w:ind w:left="743" w:hanging="360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1574" w:hanging="360"/>
      </w:pPr>
    </w:lvl>
    <w:lvl w:ilvl="2">
      <w:numFmt w:val="bullet"/>
      <w:lvlText w:val="•"/>
      <w:lvlJc w:val="left"/>
      <w:pPr>
        <w:ind w:left="2409" w:hanging="360"/>
      </w:pPr>
    </w:lvl>
    <w:lvl w:ilvl="3">
      <w:numFmt w:val="bullet"/>
      <w:lvlText w:val="•"/>
      <w:lvlJc w:val="left"/>
      <w:pPr>
        <w:ind w:left="3243" w:hanging="360"/>
      </w:pPr>
    </w:lvl>
    <w:lvl w:ilvl="4">
      <w:numFmt w:val="bullet"/>
      <w:lvlText w:val="•"/>
      <w:lvlJc w:val="left"/>
      <w:pPr>
        <w:ind w:left="4078" w:hanging="360"/>
      </w:pPr>
    </w:lvl>
    <w:lvl w:ilvl="5">
      <w:numFmt w:val="bullet"/>
      <w:lvlText w:val="•"/>
      <w:lvlJc w:val="left"/>
      <w:pPr>
        <w:ind w:left="4913" w:hanging="360"/>
      </w:pPr>
    </w:lvl>
    <w:lvl w:ilvl="6">
      <w:numFmt w:val="bullet"/>
      <w:lvlText w:val="•"/>
      <w:lvlJc w:val="left"/>
      <w:pPr>
        <w:ind w:left="5747" w:hanging="360"/>
      </w:pPr>
    </w:lvl>
    <w:lvl w:ilvl="7">
      <w:numFmt w:val="bullet"/>
      <w:lvlText w:val="•"/>
      <w:lvlJc w:val="left"/>
      <w:pPr>
        <w:ind w:left="6582" w:hanging="360"/>
      </w:pPr>
    </w:lvl>
    <w:lvl w:ilvl="8">
      <w:numFmt w:val="bullet"/>
      <w:lvlText w:val="•"/>
      <w:lvlJc w:val="left"/>
      <w:pPr>
        <w:ind w:left="7416" w:hanging="360"/>
      </w:pPr>
    </w:lvl>
  </w:abstractNum>
  <w:abstractNum w:abstractNumId="2">
    <w:nsid w:val="51AD10F7"/>
    <w:multiLevelType w:val="multilevel"/>
    <w:tmpl w:val="09A662AC"/>
    <w:lvl w:ilvl="0">
      <w:start w:val="6"/>
      <w:numFmt w:val="decimal"/>
      <w:lvlText w:val="%1"/>
      <w:lvlJc w:val="left"/>
      <w:pPr>
        <w:ind w:left="1158" w:hanging="551"/>
      </w:pPr>
    </w:lvl>
    <w:lvl w:ilvl="1">
      <w:start w:val="4"/>
      <w:numFmt w:val="decimal"/>
      <w:lvlText w:val="%1.%2"/>
      <w:lvlJc w:val="left"/>
      <w:pPr>
        <w:ind w:left="1158" w:hanging="551"/>
      </w:pPr>
    </w:lvl>
    <w:lvl w:ilvl="2">
      <w:start w:val="1"/>
      <w:numFmt w:val="decimal"/>
      <w:lvlText w:val="%1.%2.%3"/>
      <w:lvlJc w:val="left"/>
      <w:pPr>
        <w:ind w:left="1158" w:hanging="55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3537" w:hanging="551"/>
      </w:pPr>
    </w:lvl>
    <w:lvl w:ilvl="4">
      <w:numFmt w:val="bullet"/>
      <w:lvlText w:val="•"/>
      <w:lvlJc w:val="left"/>
      <w:pPr>
        <w:ind w:left="4330" w:hanging="551"/>
      </w:pPr>
    </w:lvl>
    <w:lvl w:ilvl="5">
      <w:numFmt w:val="bullet"/>
      <w:lvlText w:val="•"/>
      <w:lvlJc w:val="left"/>
      <w:pPr>
        <w:ind w:left="5123" w:hanging="551"/>
      </w:pPr>
    </w:lvl>
    <w:lvl w:ilvl="6">
      <w:numFmt w:val="bullet"/>
      <w:lvlText w:val="•"/>
      <w:lvlJc w:val="left"/>
      <w:pPr>
        <w:ind w:left="5915" w:hanging="551"/>
      </w:pPr>
    </w:lvl>
    <w:lvl w:ilvl="7">
      <w:numFmt w:val="bullet"/>
      <w:lvlText w:val="•"/>
      <w:lvlJc w:val="left"/>
      <w:pPr>
        <w:ind w:left="6708" w:hanging="551"/>
      </w:pPr>
    </w:lvl>
    <w:lvl w:ilvl="8">
      <w:numFmt w:val="bullet"/>
      <w:lvlText w:val="•"/>
      <w:lvlJc w:val="left"/>
      <w:pPr>
        <w:ind w:left="7500" w:hanging="551"/>
      </w:pPr>
    </w:lvl>
  </w:abstractNum>
  <w:abstractNum w:abstractNumId="3">
    <w:nsid w:val="568618EB"/>
    <w:multiLevelType w:val="multilevel"/>
    <w:tmpl w:val="3B4AF6F4"/>
    <w:lvl w:ilvl="0">
      <w:start w:val="2"/>
      <w:numFmt w:val="decimal"/>
      <w:lvlText w:val="%1"/>
      <w:lvlJc w:val="left"/>
      <w:pPr>
        <w:ind w:left="623" w:hanging="656"/>
      </w:pPr>
    </w:lvl>
    <w:lvl w:ilvl="1">
      <w:start w:val="3"/>
      <w:numFmt w:val="decimal"/>
      <w:lvlText w:val="%1.%2"/>
      <w:lvlJc w:val="left"/>
      <w:pPr>
        <w:ind w:left="623" w:hanging="656"/>
      </w:pPr>
    </w:lvl>
    <w:lvl w:ilvl="2">
      <w:start w:val="1"/>
      <w:numFmt w:val="decimal"/>
      <w:lvlText w:val="%1.%2.%3"/>
      <w:lvlJc w:val="left"/>
      <w:pPr>
        <w:ind w:left="623" w:hanging="656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3159" w:hanging="656"/>
      </w:pPr>
    </w:lvl>
    <w:lvl w:ilvl="4">
      <w:numFmt w:val="bullet"/>
      <w:lvlText w:val="•"/>
      <w:lvlJc w:val="left"/>
      <w:pPr>
        <w:ind w:left="4006" w:hanging="656"/>
      </w:pPr>
    </w:lvl>
    <w:lvl w:ilvl="5">
      <w:numFmt w:val="bullet"/>
      <w:lvlText w:val="•"/>
      <w:lvlJc w:val="left"/>
      <w:pPr>
        <w:ind w:left="4853" w:hanging="656"/>
      </w:pPr>
    </w:lvl>
    <w:lvl w:ilvl="6">
      <w:numFmt w:val="bullet"/>
      <w:lvlText w:val="•"/>
      <w:lvlJc w:val="left"/>
      <w:pPr>
        <w:ind w:left="5699" w:hanging="656"/>
      </w:pPr>
    </w:lvl>
    <w:lvl w:ilvl="7">
      <w:numFmt w:val="bullet"/>
      <w:lvlText w:val="•"/>
      <w:lvlJc w:val="left"/>
      <w:pPr>
        <w:ind w:left="6546" w:hanging="656"/>
      </w:pPr>
    </w:lvl>
    <w:lvl w:ilvl="8">
      <w:numFmt w:val="bullet"/>
      <w:lvlText w:val="•"/>
      <w:lvlJc w:val="left"/>
      <w:pPr>
        <w:ind w:left="7392" w:hanging="656"/>
      </w:pPr>
    </w:lvl>
  </w:abstractNum>
  <w:abstractNum w:abstractNumId="4">
    <w:nsid w:val="6CEB551F"/>
    <w:multiLevelType w:val="multilevel"/>
    <w:tmpl w:val="A22035E8"/>
    <w:lvl w:ilvl="0">
      <w:start w:val="1"/>
      <w:numFmt w:val="decimal"/>
      <w:lvlText w:val="%1."/>
      <w:lvlJc w:val="left"/>
      <w:pPr>
        <w:ind w:left="743" w:hanging="544"/>
      </w:pPr>
      <w:rPr>
        <w:rFonts w:ascii="Arial" w:eastAsia="Arial" w:hAnsi="Arial" w:cs="Arial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23" w:hanging="3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623" w:hanging="641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3">
      <w:numFmt w:val="bullet"/>
      <w:lvlText w:val="•"/>
      <w:lvlJc w:val="left"/>
      <w:pPr>
        <w:ind w:left="620" w:hanging="641"/>
      </w:pPr>
    </w:lvl>
    <w:lvl w:ilvl="4">
      <w:numFmt w:val="bullet"/>
      <w:lvlText w:val="•"/>
      <w:lvlJc w:val="left"/>
      <w:pPr>
        <w:ind w:left="740" w:hanging="641"/>
      </w:pPr>
    </w:lvl>
    <w:lvl w:ilvl="5">
      <w:numFmt w:val="bullet"/>
      <w:lvlText w:val="•"/>
      <w:lvlJc w:val="left"/>
      <w:pPr>
        <w:ind w:left="2131" w:hanging="641"/>
      </w:pPr>
    </w:lvl>
    <w:lvl w:ilvl="6">
      <w:numFmt w:val="bullet"/>
      <w:lvlText w:val="•"/>
      <w:lvlJc w:val="left"/>
      <w:pPr>
        <w:ind w:left="3522" w:hanging="641"/>
      </w:pPr>
    </w:lvl>
    <w:lvl w:ilvl="7">
      <w:numFmt w:val="bullet"/>
      <w:lvlText w:val="•"/>
      <w:lvlJc w:val="left"/>
      <w:pPr>
        <w:ind w:left="4913" w:hanging="641"/>
      </w:pPr>
    </w:lvl>
    <w:lvl w:ilvl="8">
      <w:numFmt w:val="bullet"/>
      <w:lvlText w:val="•"/>
      <w:lvlJc w:val="left"/>
      <w:pPr>
        <w:ind w:left="6304" w:hanging="641"/>
      </w:pPr>
    </w:lvl>
  </w:abstractNum>
  <w:abstractNum w:abstractNumId="5">
    <w:nsid w:val="72E875A1"/>
    <w:multiLevelType w:val="multilevel"/>
    <w:tmpl w:val="E67E21C2"/>
    <w:lvl w:ilvl="0">
      <w:start w:val="1"/>
      <w:numFmt w:val="upperRoman"/>
      <w:lvlText w:val="%1."/>
      <w:lvlJc w:val="left"/>
      <w:pPr>
        <w:ind w:left="1463" w:hanging="482"/>
      </w:pPr>
      <w:rPr>
        <w:rFonts w:ascii="Arial" w:eastAsia="Arial" w:hAnsi="Arial" w:cs="Arial"/>
        <w:b w:val="0"/>
        <w:bCs w:val="0"/>
        <w:i w:val="0"/>
        <w:iCs w:val="0"/>
        <w:sz w:val="22"/>
        <w:szCs w:val="22"/>
      </w:rPr>
    </w:lvl>
    <w:lvl w:ilvl="1">
      <w:numFmt w:val="bullet"/>
      <w:lvlText w:val="•"/>
      <w:lvlJc w:val="left"/>
      <w:pPr>
        <w:ind w:left="2222" w:hanging="483"/>
      </w:pPr>
    </w:lvl>
    <w:lvl w:ilvl="2">
      <w:numFmt w:val="bullet"/>
      <w:lvlText w:val="•"/>
      <w:lvlJc w:val="left"/>
      <w:pPr>
        <w:ind w:left="2985" w:hanging="483"/>
      </w:pPr>
    </w:lvl>
    <w:lvl w:ilvl="3">
      <w:numFmt w:val="bullet"/>
      <w:lvlText w:val="•"/>
      <w:lvlJc w:val="left"/>
      <w:pPr>
        <w:ind w:left="3747" w:hanging="483"/>
      </w:pPr>
    </w:lvl>
    <w:lvl w:ilvl="4">
      <w:numFmt w:val="bullet"/>
      <w:lvlText w:val="•"/>
      <w:lvlJc w:val="left"/>
      <w:pPr>
        <w:ind w:left="4510" w:hanging="483"/>
      </w:pPr>
    </w:lvl>
    <w:lvl w:ilvl="5">
      <w:numFmt w:val="bullet"/>
      <w:lvlText w:val="•"/>
      <w:lvlJc w:val="left"/>
      <w:pPr>
        <w:ind w:left="5273" w:hanging="483"/>
      </w:pPr>
    </w:lvl>
    <w:lvl w:ilvl="6">
      <w:numFmt w:val="bullet"/>
      <w:lvlText w:val="•"/>
      <w:lvlJc w:val="left"/>
      <w:pPr>
        <w:ind w:left="6035" w:hanging="483"/>
      </w:pPr>
    </w:lvl>
    <w:lvl w:ilvl="7">
      <w:numFmt w:val="bullet"/>
      <w:lvlText w:val="•"/>
      <w:lvlJc w:val="left"/>
      <w:pPr>
        <w:ind w:left="6798" w:hanging="483"/>
      </w:pPr>
    </w:lvl>
    <w:lvl w:ilvl="8">
      <w:numFmt w:val="bullet"/>
      <w:lvlText w:val="•"/>
      <w:lvlJc w:val="left"/>
      <w:pPr>
        <w:ind w:left="7560" w:hanging="483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B76E17"/>
    <w:rsid w:val="00435123"/>
    <w:rsid w:val="00994E00"/>
    <w:rsid w:val="00B76E17"/>
    <w:rsid w:val="00E9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85" w:hanging="242"/>
      <w:outlineLvl w:val="0"/>
    </w:pPr>
    <w:rPr>
      <w:b/>
      <w:bCs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ind w:right="12"/>
      <w:jc w:val="center"/>
    </w:pPr>
    <w:rPr>
      <w:sz w:val="30"/>
      <w:szCs w:val="3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14D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D69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86A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6AB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86A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6AB1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4C3F95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ind w:left="985" w:hanging="242"/>
      <w:outlineLvl w:val="0"/>
    </w:pPr>
    <w:rPr>
      <w:b/>
      <w:bCs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ind w:right="12"/>
      <w:jc w:val="center"/>
    </w:pPr>
    <w:rPr>
      <w:sz w:val="30"/>
      <w:szCs w:val="30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23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F14D6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4D69"/>
    <w:rPr>
      <w:rFonts w:ascii="Tahoma" w:eastAsia="Arial MT" w:hAnsi="Tahoma" w:cs="Tahoma"/>
      <w:sz w:val="16"/>
      <w:szCs w:val="16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86AB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86AB1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E86AB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86AB1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4C3F95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h6yHHxdxVdWwxFn9" TargetMode="External"/><Relationship Id="rId13" Type="http://schemas.openxmlformats.org/officeDocument/2006/relationships/hyperlink" Target="https://dain.ufs.br/pagina/21493" TargetMode="External"/><Relationship Id="rId18" Type="http://schemas.openxmlformats.org/officeDocument/2006/relationships/hyperlink" Target="mailto:coai@academico.ufs.br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forms.gle/LQZmRautd5gkytKp8" TargetMode="External"/><Relationship Id="rId17" Type="http://schemas.openxmlformats.org/officeDocument/2006/relationships/hyperlink" Target="https://dain.ufs.br/pagina/2149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ain.ufs.br/pagina/2149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ain.ufs.br/pagina/2149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dain.ufs.br/pagina/21493" TargetMode="External"/><Relationship Id="rId10" Type="http://schemas.openxmlformats.org/officeDocument/2006/relationships/hyperlink" Target="https://dain.ufs.br/pagina/21493" TargetMode="External"/><Relationship Id="rId19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hyperlink" Target="https://forms.gle/Th6yHHxdxVdWwxFn9" TargetMode="External"/><Relationship Id="rId14" Type="http://schemas.openxmlformats.org/officeDocument/2006/relationships/hyperlink" Target="https://dain.ufs.br/pagina/21493" TargetMode="External"/><Relationship Id="rId22" Type="http://schemas.microsoft.com/office/2011/relationships/commentsExtended" Target="commentsExtended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rQd8/o9XPaWzv385n/1lmdyZhSg==">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1817</Words>
  <Characters>9812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Marília Moreira Cavalcante</dc:creator>
  <cp:lastModifiedBy>Marilia Moreira Cavalcante</cp:lastModifiedBy>
  <cp:revision>2</cp:revision>
  <dcterms:created xsi:type="dcterms:W3CDTF">2026-09-17T18:40:00Z</dcterms:created>
  <dcterms:modified xsi:type="dcterms:W3CDTF">2026-09-17T18:40:00Z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Producer">
    <vt:lpwstr>Skia/PDF m153 Google Docs Renderer</vt:lpwstr>
  </property>
  <property fmtid="{D5CDD505-2E9C-101B-9397-08002B2CF9AE}" pid="5" name="LastSaved">
    <vt:filetime>2026-09-07T00:00:00Z</vt:filetime>
  </property>
</Properties>
</file>